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414CA2">
      <w:pPr>
        <w:rPr>
          <w:rFonts w:ascii="Times New Roman" w:hAnsi="Times New Roman" w:cs="Times New Roman"/>
          <w:sz w:val="24"/>
          <w:szCs w:val="24"/>
        </w:rPr>
      </w:pPr>
      <w:r>
        <w:rPr>
          <w:rFonts w:ascii="Times New Roman" w:hAnsi="Times New Roman" w:cs="Times New Roman"/>
          <w:sz w:val="24"/>
          <w:szCs w:val="24"/>
        </w:rPr>
        <w:t>Student name</w:t>
      </w:r>
    </w:p>
    <w:p w:rsidR="00414CA2" w:rsidRDefault="00414CA2">
      <w:pPr>
        <w:rPr>
          <w:rFonts w:ascii="Times New Roman" w:hAnsi="Times New Roman" w:cs="Times New Roman"/>
          <w:sz w:val="24"/>
          <w:szCs w:val="24"/>
        </w:rPr>
      </w:pPr>
      <w:r>
        <w:rPr>
          <w:rFonts w:ascii="Times New Roman" w:hAnsi="Times New Roman" w:cs="Times New Roman"/>
          <w:sz w:val="24"/>
          <w:szCs w:val="24"/>
        </w:rPr>
        <w:t>Instructors name</w:t>
      </w:r>
    </w:p>
    <w:p w:rsidR="00414CA2" w:rsidRPr="00C14FA6" w:rsidRDefault="00414CA2">
      <w:pPr>
        <w:rPr>
          <w:rFonts w:ascii="Times New Roman" w:hAnsi="Times New Roman" w:cs="Times New Roman"/>
          <w:sz w:val="24"/>
          <w:szCs w:val="24"/>
        </w:rPr>
      </w:pPr>
      <w:r w:rsidRPr="00C14FA6">
        <w:rPr>
          <w:rFonts w:ascii="Times New Roman" w:hAnsi="Times New Roman" w:cs="Times New Roman"/>
          <w:sz w:val="24"/>
          <w:szCs w:val="24"/>
        </w:rPr>
        <w:t>Date</w:t>
      </w:r>
    </w:p>
    <w:p w:rsidR="00414CA2" w:rsidRDefault="00414CA2" w:rsidP="00414CA2">
      <w:pPr>
        <w:jc w:val="center"/>
        <w:rPr>
          <w:rFonts w:ascii="Times New Roman" w:hAnsi="Times New Roman" w:cs="Times New Roman"/>
          <w:sz w:val="24"/>
          <w:szCs w:val="24"/>
        </w:rPr>
      </w:pPr>
      <w:r w:rsidRPr="00C14FA6">
        <w:rPr>
          <w:rFonts w:ascii="Times New Roman" w:hAnsi="Times New Roman" w:cs="Times New Roman"/>
          <w:sz w:val="24"/>
          <w:szCs w:val="24"/>
        </w:rPr>
        <w:t>Semiotic analysis of Coca-Cola advertisement.</w:t>
      </w:r>
    </w:p>
    <w:p w:rsidR="001942F5" w:rsidRPr="001942F5" w:rsidRDefault="001942F5" w:rsidP="001942F5">
      <w:pPr>
        <w:rPr>
          <w:rFonts w:ascii="Times New Roman" w:hAnsi="Times New Roman" w:cs="Times New Roman"/>
          <w:b/>
          <w:color w:val="1D1D1D"/>
          <w:sz w:val="24"/>
          <w:szCs w:val="24"/>
          <w:shd w:val="clear" w:color="auto" w:fill="FFFFFF"/>
        </w:rPr>
      </w:pPr>
      <w:r w:rsidRPr="001942F5">
        <w:rPr>
          <w:rFonts w:ascii="Times New Roman" w:hAnsi="Times New Roman" w:cs="Times New Roman"/>
          <w:b/>
          <w:color w:val="1D1D1D"/>
          <w:sz w:val="24"/>
          <w:szCs w:val="24"/>
          <w:shd w:val="clear" w:color="auto" w:fill="FFFFFF"/>
        </w:rPr>
        <w:t xml:space="preserve">Essay 1: Semiotic Analysis of a Print Advertisement Introduction </w:t>
      </w:r>
    </w:p>
    <w:p w:rsidR="00FC1DC5" w:rsidRPr="00FC1DC5" w:rsidRDefault="00FC1DC5" w:rsidP="00FC7349">
      <w:pPr>
        <w:ind w:firstLine="720"/>
        <w:rPr>
          <w:rFonts w:ascii="Times New Roman" w:hAnsi="Times New Roman" w:cs="Times New Roman"/>
          <w:color w:val="1D1D1D"/>
          <w:sz w:val="24"/>
          <w:szCs w:val="24"/>
          <w:shd w:val="clear" w:color="auto" w:fill="FFFFFF"/>
        </w:rPr>
      </w:pPr>
      <w:r w:rsidRPr="00FC1DC5">
        <w:rPr>
          <w:rFonts w:ascii="Times New Roman" w:hAnsi="Times New Roman" w:cs="Times New Roman"/>
          <w:color w:val="1D1D1D"/>
          <w:sz w:val="24"/>
          <w:szCs w:val="24"/>
          <w:shd w:val="clear" w:color="auto" w:fill="FFFFFF"/>
        </w:rPr>
        <w:t>Advertisements have become a part of our day-to-day lives; over the year's competition in the market, the sector has spiked at very high rates. The competition has therefore called for the improvement and diversification of the advertising sector. It has come to the point where we are surrounded everywhere by an advert trying to market a product. As I was driving last week I noticed a huge billboard that had just been placed, it was a Coca-Cola soft drink advert. The ad was quite appealing to the eyes and captured most of my attention for the rest of the drive home. I noticed that even hours later, I still had the ad on my mind. Could it have made such an impact on my mind? To understand this, I needed to understand the chemistry behind it.</w:t>
      </w:r>
    </w:p>
    <w:p w:rsidR="00FC1DC5" w:rsidRPr="00FC1DC5" w:rsidRDefault="00FC1DC5" w:rsidP="00FC7349">
      <w:pPr>
        <w:ind w:firstLine="720"/>
        <w:rPr>
          <w:rFonts w:ascii="Times New Roman" w:hAnsi="Times New Roman" w:cs="Times New Roman"/>
          <w:color w:val="1D1D1D"/>
          <w:sz w:val="24"/>
          <w:szCs w:val="24"/>
          <w:shd w:val="clear" w:color="auto" w:fill="FFFFFF"/>
        </w:rPr>
      </w:pPr>
      <w:r w:rsidRPr="00FC1DC5">
        <w:rPr>
          <w:rFonts w:ascii="Times New Roman" w:hAnsi="Times New Roman" w:cs="Times New Roman"/>
          <w:color w:val="1D1D1D"/>
          <w:sz w:val="24"/>
          <w:szCs w:val="24"/>
          <w:shd w:val="clear" w:color="auto" w:fill="FFFFFF"/>
        </w:rPr>
        <w:t xml:space="preserve">           Nowadays, each company has adverts for the product they are offering, mostly these printed adverts consist of images, details of the product being sold and often a hidden message. The most common channel for portraying these adverts is the media; this should accommodate semiotics to diversify further the analysis of the message portrayed by the said advert. Further on, we shall observe the use of signifiers in the advert and onward decode the Coca-Cola advert mentioned earlier. </w:t>
      </w:r>
    </w:p>
    <w:p w:rsidR="00FC1DC5" w:rsidRDefault="00FC1DC5" w:rsidP="00FC7349">
      <w:pPr>
        <w:pStyle w:val="NormalWeb"/>
        <w:spacing w:before="0" w:beforeAutospacing="0" w:after="0" w:afterAutospacing="0" w:line="480" w:lineRule="auto"/>
        <w:rPr>
          <w:color w:val="0E101A"/>
        </w:rPr>
      </w:pPr>
      <w:r w:rsidRPr="00FC1DC5">
        <w:rPr>
          <w:color w:val="1D1D1D"/>
          <w:shd w:val="clear" w:color="auto" w:fill="FFFFFF"/>
        </w:rPr>
        <w:t xml:space="preserve">By understanding the signs of life, we will understand the chemistry between the advert's observation and the genuine understanding and tapping into the consumers' psychology to ensure the advertisement's efficiency. Based on extensive research about the semiotic analysis of adverts, we shall be able to declutter the information into tiny bits. </w:t>
      </w:r>
      <w:r w:rsidR="001942F5" w:rsidRPr="001942F5">
        <w:rPr>
          <w:color w:val="1D1D1D"/>
          <w:shd w:val="clear" w:color="auto" w:fill="FFFFFF"/>
        </w:rPr>
        <w:t xml:space="preserve">relate all together to give a </w:t>
      </w:r>
      <w:r>
        <w:rPr>
          <w:color w:val="0E101A"/>
        </w:rPr>
        <w:lastRenderedPageBreak/>
        <w:t>Lasting and convincing impression. Understanding</w:t>
      </w:r>
      <w:r w:rsidR="00081A59">
        <w:rPr>
          <w:color w:val="0E101A"/>
        </w:rPr>
        <w:t xml:space="preserve"> </w:t>
      </w:r>
      <w:r>
        <w:rPr>
          <w:color w:val="0E101A"/>
        </w:rPr>
        <w:t>body language is crucial to the semiotic analysis of the ad, most outstanding the study of the environment created, product impression, and hidden message. These three concepts will help the essay portray its intended analysis.</w:t>
      </w:r>
    </w:p>
    <w:p w:rsidR="00FC1DC5" w:rsidRDefault="00FC1DC5" w:rsidP="00FC7349">
      <w:pPr>
        <w:pStyle w:val="NormalWeb"/>
        <w:spacing w:before="0" w:beforeAutospacing="0" w:after="0" w:afterAutospacing="0" w:line="480" w:lineRule="auto"/>
        <w:rPr>
          <w:color w:val="0E101A"/>
        </w:rPr>
      </w:pPr>
      <w:r>
        <w:rPr>
          <w:rStyle w:val="Strong"/>
          <w:color w:val="0E101A"/>
        </w:rPr>
        <w:t>Essay 2: Semiotic Analysis of a Print Advertisement </w:t>
      </w:r>
    </w:p>
    <w:p w:rsidR="00FC1DC5" w:rsidRDefault="00FC1DC5" w:rsidP="00FC7349">
      <w:pPr>
        <w:pStyle w:val="NormalWeb"/>
        <w:spacing w:before="0" w:beforeAutospacing="0" w:after="0" w:afterAutospacing="0" w:line="480" w:lineRule="auto"/>
        <w:rPr>
          <w:color w:val="0E101A"/>
        </w:rPr>
      </w:pPr>
      <w:r>
        <w:rPr>
          <w:color w:val="0E101A"/>
        </w:rPr>
        <w:t>           In a rapidly changing modern world, advertisements are everywhere; as soon as you make a turn and look around the scope of your nearby surrounding, you will be sure to meet an advert somewhere. The marketing sector has become very competitive; the rise in the number of companies has created a huge pool of competitors from all over, all sizes, no matter large or small scale. Technology is making its way fast, incorporating itself into our day to day lives; in the quest to cope with these changes in the market, companies both large and small have opted to any means allowed to advertise their commodity</w:t>
      </w:r>
    </w:p>
    <w:p w:rsidR="00FC1DC5" w:rsidRDefault="00FC1DC5" w:rsidP="00FC7349">
      <w:pPr>
        <w:pStyle w:val="NormalWeb"/>
        <w:spacing w:before="0" w:beforeAutospacing="0" w:after="0" w:afterAutospacing="0" w:line="480" w:lineRule="auto"/>
        <w:rPr>
          <w:color w:val="0E101A"/>
        </w:rPr>
      </w:pPr>
      <w:r>
        <w:rPr>
          <w:color w:val="0E101A"/>
        </w:rPr>
        <w:t xml:space="preserve">           These apps mainly consist of a message, picture, and the commodity being offered; some; some prefer to deliver bold messages that are short and precise, while others choose to deliver their advert in hidden messages. Semiotics will enable us to research our advertisement analysis further; with this knowledge, we shall further break down the information portrayed in the advert and simplify the message to its simplest and understandable form possible. In this essay, we shall delve deeper into a </w:t>
      </w:r>
      <w:r w:rsidR="00081A59">
        <w:rPr>
          <w:color w:val="0E101A"/>
        </w:rPr>
        <w:t>Coca-Cola</w:t>
      </w:r>
      <w:r>
        <w:rPr>
          <w:color w:val="0E101A"/>
        </w:rPr>
        <w:t xml:space="preserve"> advertisement I noticed earlier on as I was cruising through the highway on my way home from work</w:t>
      </w:r>
    </w:p>
    <w:p w:rsidR="00FC1DC5" w:rsidRDefault="00FC1DC5" w:rsidP="00FC7349">
      <w:pPr>
        <w:pStyle w:val="NormalWeb"/>
        <w:spacing w:before="0" w:beforeAutospacing="0" w:after="0" w:afterAutospacing="0" w:line="480" w:lineRule="auto"/>
        <w:rPr>
          <w:color w:val="0E101A"/>
        </w:rPr>
      </w:pPr>
      <w:r>
        <w:rPr>
          <w:color w:val="0E101A"/>
        </w:rPr>
        <w:t xml:space="preserve">           The advert located just past the exit heading to central park introduces the latest flavor of the </w:t>
      </w:r>
      <w:r w:rsidR="00081A59">
        <w:rPr>
          <w:color w:val="0E101A"/>
        </w:rPr>
        <w:t>Coca-Cola</w:t>
      </w:r>
      <w:r>
        <w:rPr>
          <w:color w:val="0E101A"/>
        </w:rPr>
        <w:t xml:space="preserve"> beverage that has just been launched a month ago by the company. It includes a photo of the good renowned football star Cristiano Ronaldo; it’s very hard not to miss the ad with him displayed in huge size just along the highway. Depicting the footballer after a game and quite drenched by the heat from a just-concluded game, I assume from the little fatigue </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lastRenderedPageBreak/>
        <w:t>It was viewed in the lightly drenched sports uniform. Maybe this could also portray the actual feeling of thirst after a long game.</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From the looks of it, the player wears a huge smile as he holds a slightly sipped and presumably cold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drink. A smile means that the player feels relieved after a hot, sweaty match, and he sips a cold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drink. This can portray a sense of relaxation and quench of thirst for the consumer who would want to try out this drink. The impression got from this that the drink is quite efficient when taken cold in hot climates. Below the huge majestic photo of Cristiano, we can see the very conspicuous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logo. Did you know that as of today, the logo is presumed to be the most famous logo in the world? It is estimated that the company has a huge global fan base with branches located across numerous countries.</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The bottle on his hand is also quite conspicuous and detailed, offering the impression that it is a cold drink and visible. Next to the bottle, there lies majestic calligraphy art writing that reads;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taste the feeling" this is the very famously known slogan for the drink. It taps instantly into the audience's psychology and raises signals to the brain to arouse curiosity on the actual taste of this new flavor. This, as we had earlier stated, is the use of hidden messages that have huge impacts on the consumer impression about the drink. In my opinion, the famous player's use to capture the large fan base he possesses is quite efficient as it saves on the use of numerous models or characters that would have been used. It links the general unisex gender-targeted by the drink as it doesn't necessarily give a specific stereotype on what gender prefers the drink.</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The use of a very popular celebrity may convince consumers to try out the organization's new product. Football is known to have a huge global fan page, explaining why they decided to use it. The desire to share the experience of tasting the new product with a renowned legend is </w:t>
      </w:r>
      <w:r w:rsidRPr="00FC7349">
        <w:rPr>
          <w:rFonts w:ascii="Times New Roman" w:hAnsi="Times New Roman" w:cs="Times New Roman"/>
          <w:sz w:val="24"/>
          <w:szCs w:val="24"/>
        </w:rPr>
        <w:lastRenderedPageBreak/>
        <w:t>bound to capture a huge susceptibility from the target consumer. The billboard is also seen in numerous billboards along the highway, depicting how stereotypes are the key elements that aid in advertising. With the vastly popular slogan 'taste the feeling,' the organization is bound to capture a huge consumer base.</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has a variety of soft drinks flavors and is renowned for the decades-long production of its most common flavor that's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regular. It is said that the secret ingredient to their product has remained secret for over decades and only a few chosen have access to it. With this, the company has been able to sustain dominance over the years; with the launch of this new flavor and the use of the key figure in their advert, it's only right to assume that they might attain their specified target consumers. The combination of research on the right flavor to produce was also an issue that was part of the journey towards the invention of this new flavor.</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As I observed this advertisement, I realized how much the need to implement critical thinking and extensive research is in combatting competition and delivering a new product to a very stiff and rigid market sector. The company is trying to boost its dominance, and it's evident that they are here to stay. With semiotics, they have been able to tap into a potentially huge customer base that could prove quite effective in time. The use of print advertisement influences the targeted consumers to try out their new product and continue using the other previous flavors'. The need to feel even the slightest glitch of greatness is the key tool used by these advertisers, tapping into the psychology of the viewers and creating stereotypes that prove beneficial for them</w:t>
      </w:r>
    </w:p>
    <w:p w:rsidR="001942F5"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In conclusion, for an advert to portray an intended message, there necessitates the existence of the aspect of a signified and a signifier, in this case, the famous footballer Cristiano </w:t>
      </w:r>
      <w:r w:rsidRPr="00FC7349">
        <w:rPr>
          <w:rFonts w:ascii="Times New Roman" w:hAnsi="Times New Roman" w:cs="Times New Roman"/>
          <w:sz w:val="24"/>
          <w:szCs w:val="24"/>
        </w:rPr>
        <w:lastRenderedPageBreak/>
        <w:t xml:space="preserve">Ronaldo is the signifier and the audience with the urge to quench their thirst in how temperatures with a cold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are the signified. The bottle of soda is the product, and the slogan 'Taste the feeling' is the hidden message.</w:t>
      </w: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081A59" w:rsidRDefault="00081A59" w:rsidP="001942F5">
      <w:pPr>
        <w:rPr>
          <w:rFonts w:ascii="Times New Roman" w:hAnsi="Times New Roman" w:cs="Times New Roman"/>
          <w:sz w:val="24"/>
          <w:szCs w:val="24"/>
        </w:rPr>
      </w:pPr>
    </w:p>
    <w:p w:rsidR="00081A59" w:rsidRDefault="00081A59" w:rsidP="001942F5">
      <w:pPr>
        <w:rPr>
          <w:rFonts w:ascii="Times New Roman" w:hAnsi="Times New Roman" w:cs="Times New Roman"/>
          <w:sz w:val="24"/>
          <w:szCs w:val="24"/>
        </w:rPr>
      </w:pPr>
    </w:p>
    <w:p w:rsidR="00081A59" w:rsidRDefault="00081A59" w:rsidP="001942F5">
      <w:pPr>
        <w:rPr>
          <w:rFonts w:ascii="Times New Roman" w:hAnsi="Times New Roman" w:cs="Times New Roman"/>
          <w:sz w:val="24"/>
          <w:szCs w:val="24"/>
        </w:rPr>
      </w:pPr>
    </w:p>
    <w:p w:rsidR="00081A59" w:rsidRDefault="00081A59" w:rsidP="001942F5">
      <w:pPr>
        <w:rPr>
          <w:rFonts w:ascii="Times New Roman" w:hAnsi="Times New Roman" w:cs="Times New Roman"/>
          <w:sz w:val="24"/>
          <w:szCs w:val="24"/>
        </w:rPr>
      </w:pPr>
    </w:p>
    <w:p w:rsidR="00081A59" w:rsidRDefault="00081A59" w:rsidP="001942F5">
      <w:pPr>
        <w:rPr>
          <w:rFonts w:ascii="Times New Roman" w:hAnsi="Times New Roman" w:cs="Times New Roman"/>
          <w:sz w:val="24"/>
          <w:szCs w:val="24"/>
        </w:rPr>
      </w:pPr>
    </w:p>
    <w:p w:rsidR="00081A59" w:rsidRDefault="00081A59" w:rsidP="001942F5">
      <w:pPr>
        <w:rPr>
          <w:rFonts w:ascii="Times New Roman" w:hAnsi="Times New Roman" w:cs="Times New Roman"/>
          <w:sz w:val="24"/>
          <w:szCs w:val="24"/>
        </w:rPr>
      </w:pPr>
      <w:bookmarkStart w:id="0" w:name="_GoBack"/>
      <w:bookmarkEnd w:id="0"/>
    </w:p>
    <w:p w:rsidR="001942F5" w:rsidRDefault="001942F5" w:rsidP="001942F5">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037AC0" w:rsidRPr="00037AC0" w:rsidRDefault="00037AC0" w:rsidP="00037AC0">
      <w:pPr>
        <w:ind w:left="720" w:hanging="720"/>
        <w:rPr>
          <w:rFonts w:ascii="Times New Roman" w:hAnsi="Times New Roman" w:cs="Times New Roman"/>
          <w:sz w:val="24"/>
          <w:szCs w:val="24"/>
        </w:rPr>
      </w:pPr>
      <w:r w:rsidRPr="00037AC0">
        <w:rPr>
          <w:rFonts w:ascii="Times New Roman" w:hAnsi="Times New Roman" w:cs="Times New Roman"/>
          <w:color w:val="222222"/>
          <w:sz w:val="24"/>
          <w:szCs w:val="24"/>
          <w:shd w:val="clear" w:color="auto" w:fill="FFFFFF"/>
        </w:rPr>
        <w:t>Agustia, Km Tri Sutrisna. "Non-Verbal Communication in Coca Cola Advertisement: Semiotic Analysis." </w:t>
      </w:r>
      <w:r w:rsidRPr="00037AC0">
        <w:rPr>
          <w:rFonts w:ascii="Times New Roman" w:hAnsi="Times New Roman" w:cs="Times New Roman"/>
          <w:i/>
          <w:iCs/>
          <w:color w:val="222222"/>
          <w:sz w:val="24"/>
          <w:szCs w:val="24"/>
          <w:shd w:val="clear" w:color="auto" w:fill="FFFFFF"/>
        </w:rPr>
        <w:t>Language in the Online &amp; Offline World</w:t>
      </w:r>
      <w:r w:rsidRPr="00037AC0">
        <w:rPr>
          <w:rFonts w:ascii="Times New Roman" w:hAnsi="Times New Roman" w:cs="Times New Roman"/>
          <w:color w:val="222222"/>
          <w:sz w:val="24"/>
          <w:szCs w:val="24"/>
          <w:shd w:val="clear" w:color="auto" w:fill="FFFFFF"/>
        </w:rPr>
        <w:t> 6 (2018): 159.</w:t>
      </w:r>
    </w:p>
    <w:p w:rsidR="00037AC0" w:rsidRPr="00037AC0" w:rsidRDefault="00037AC0" w:rsidP="00037AC0">
      <w:pPr>
        <w:ind w:left="720" w:hanging="720"/>
        <w:rPr>
          <w:rFonts w:ascii="Times New Roman" w:hAnsi="Times New Roman" w:cs="Times New Roman"/>
          <w:color w:val="222222"/>
          <w:sz w:val="24"/>
          <w:szCs w:val="24"/>
          <w:shd w:val="clear" w:color="auto" w:fill="FFFFFF"/>
        </w:rPr>
      </w:pPr>
      <w:r w:rsidRPr="00037AC0">
        <w:rPr>
          <w:rFonts w:ascii="Times New Roman" w:hAnsi="Times New Roman" w:cs="Times New Roman"/>
          <w:color w:val="222222"/>
          <w:sz w:val="24"/>
          <w:szCs w:val="24"/>
          <w:shd w:val="clear" w:color="auto" w:fill="FFFFFF"/>
        </w:rPr>
        <w:t>Najafian, Maryam, and S. Ketabi. "The words behind images: A critical social semiotic approach toward analyzing advertising." </w:t>
      </w:r>
      <w:r w:rsidRPr="00037AC0">
        <w:rPr>
          <w:rFonts w:ascii="Times New Roman" w:hAnsi="Times New Roman" w:cs="Times New Roman"/>
          <w:i/>
          <w:iCs/>
          <w:color w:val="222222"/>
          <w:sz w:val="24"/>
          <w:szCs w:val="24"/>
          <w:shd w:val="clear" w:color="auto" w:fill="FFFFFF"/>
        </w:rPr>
        <w:t>International Journal of Linguistics</w:t>
      </w:r>
      <w:r w:rsidRPr="00037AC0">
        <w:rPr>
          <w:rFonts w:ascii="Times New Roman" w:hAnsi="Times New Roman" w:cs="Times New Roman"/>
          <w:color w:val="222222"/>
          <w:sz w:val="24"/>
          <w:szCs w:val="24"/>
          <w:shd w:val="clear" w:color="auto" w:fill="FFFFFF"/>
        </w:rPr>
        <w:t> 3.1 (2011): 1-21.</w:t>
      </w:r>
    </w:p>
    <w:p w:rsidR="00037AC0" w:rsidRPr="00037AC0" w:rsidRDefault="00037AC0" w:rsidP="00037AC0">
      <w:pPr>
        <w:ind w:left="720" w:hanging="720"/>
        <w:rPr>
          <w:rFonts w:ascii="Times New Roman" w:hAnsi="Times New Roman" w:cs="Times New Roman"/>
          <w:color w:val="222222"/>
          <w:sz w:val="24"/>
          <w:szCs w:val="24"/>
          <w:shd w:val="clear" w:color="auto" w:fill="FFFFFF"/>
        </w:rPr>
      </w:pPr>
      <w:r w:rsidRPr="00037AC0">
        <w:rPr>
          <w:rFonts w:ascii="Times New Roman" w:hAnsi="Times New Roman" w:cs="Times New Roman"/>
          <w:color w:val="222222"/>
          <w:sz w:val="24"/>
          <w:szCs w:val="24"/>
          <w:shd w:val="clear" w:color="auto" w:fill="FFFFFF"/>
        </w:rPr>
        <w:t>Yuen, Cheong Yin. "The construal of ideational meaning in print advertisements." </w:t>
      </w:r>
      <w:r w:rsidRPr="00037AC0">
        <w:rPr>
          <w:rFonts w:ascii="Times New Roman" w:hAnsi="Times New Roman" w:cs="Times New Roman"/>
          <w:i/>
          <w:iCs/>
          <w:color w:val="222222"/>
          <w:sz w:val="24"/>
          <w:szCs w:val="24"/>
          <w:shd w:val="clear" w:color="auto" w:fill="FFFFFF"/>
        </w:rPr>
        <w:t>Multimodal discourse analysis. Systemic Functional Perspectives</w:t>
      </w:r>
      <w:r w:rsidRPr="00037AC0">
        <w:rPr>
          <w:rFonts w:ascii="Times New Roman" w:hAnsi="Times New Roman" w:cs="Times New Roman"/>
          <w:color w:val="222222"/>
          <w:sz w:val="24"/>
          <w:szCs w:val="24"/>
          <w:shd w:val="clear" w:color="auto" w:fill="FFFFFF"/>
        </w:rPr>
        <w:t> (2004): 163-195.</w:t>
      </w:r>
    </w:p>
    <w:sectPr w:rsidR="00037AC0" w:rsidRPr="00037A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A5A" w:rsidRDefault="00ED3A5A" w:rsidP="00414CA2">
      <w:pPr>
        <w:spacing w:line="240" w:lineRule="auto"/>
      </w:pPr>
      <w:r>
        <w:separator/>
      </w:r>
    </w:p>
  </w:endnote>
  <w:endnote w:type="continuationSeparator" w:id="0">
    <w:p w:rsidR="00ED3A5A" w:rsidRDefault="00ED3A5A" w:rsidP="00414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A5A" w:rsidRDefault="00ED3A5A" w:rsidP="00414CA2">
      <w:pPr>
        <w:spacing w:line="240" w:lineRule="auto"/>
      </w:pPr>
      <w:r>
        <w:separator/>
      </w:r>
    </w:p>
  </w:footnote>
  <w:footnote w:type="continuationSeparator" w:id="0">
    <w:p w:rsidR="00ED3A5A" w:rsidRDefault="00ED3A5A" w:rsidP="00414C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CA2" w:rsidRPr="00414CA2" w:rsidRDefault="00414CA2" w:rsidP="00414CA2">
    <w:pPr>
      <w:pStyle w:val="Header"/>
      <w:jc w:val="right"/>
      <w:rPr>
        <w:rFonts w:ascii="Times New Roman" w:hAnsi="Times New Roman" w:cs="Times New Roman"/>
        <w:sz w:val="24"/>
        <w:szCs w:val="24"/>
      </w:rPr>
    </w:pPr>
    <w:r w:rsidRPr="00414CA2">
      <w:rPr>
        <w:rFonts w:ascii="Times New Roman" w:hAnsi="Times New Roman" w:cs="Times New Roman"/>
        <w:sz w:val="24"/>
        <w:szCs w:val="24"/>
      </w:rPr>
      <w:t xml:space="preserve">SURNAME </w:t>
    </w:r>
    <w:sdt>
      <w:sdtPr>
        <w:rPr>
          <w:rFonts w:ascii="Times New Roman" w:hAnsi="Times New Roman" w:cs="Times New Roman"/>
          <w:sz w:val="24"/>
          <w:szCs w:val="24"/>
        </w:rPr>
        <w:id w:val="-1394801149"/>
        <w:docPartObj>
          <w:docPartGallery w:val="Page Numbers (Top of Page)"/>
          <w:docPartUnique/>
        </w:docPartObj>
      </w:sdtPr>
      <w:sdtEndPr>
        <w:rPr>
          <w:noProof/>
        </w:rPr>
      </w:sdtEndPr>
      <w:sdtContent>
        <w:r w:rsidRPr="00414CA2">
          <w:rPr>
            <w:rFonts w:ascii="Times New Roman" w:hAnsi="Times New Roman" w:cs="Times New Roman"/>
            <w:sz w:val="24"/>
            <w:szCs w:val="24"/>
          </w:rPr>
          <w:fldChar w:fldCharType="begin"/>
        </w:r>
        <w:r w:rsidRPr="00414CA2">
          <w:rPr>
            <w:rFonts w:ascii="Times New Roman" w:hAnsi="Times New Roman" w:cs="Times New Roman"/>
            <w:sz w:val="24"/>
            <w:szCs w:val="24"/>
          </w:rPr>
          <w:instrText xml:space="preserve"> PAGE   \* MERGEFORMAT </w:instrText>
        </w:r>
        <w:r w:rsidRPr="00414CA2">
          <w:rPr>
            <w:rFonts w:ascii="Times New Roman" w:hAnsi="Times New Roman" w:cs="Times New Roman"/>
            <w:sz w:val="24"/>
            <w:szCs w:val="24"/>
          </w:rPr>
          <w:fldChar w:fldCharType="separate"/>
        </w:r>
        <w:r w:rsidR="00BF3290">
          <w:rPr>
            <w:rFonts w:ascii="Times New Roman" w:hAnsi="Times New Roman" w:cs="Times New Roman"/>
            <w:noProof/>
            <w:sz w:val="24"/>
            <w:szCs w:val="24"/>
          </w:rPr>
          <w:t>6</w:t>
        </w:r>
        <w:r w:rsidRPr="00414CA2">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A2"/>
    <w:rsid w:val="00005BE4"/>
    <w:rsid w:val="00037AC0"/>
    <w:rsid w:val="00081A59"/>
    <w:rsid w:val="001942F5"/>
    <w:rsid w:val="00312651"/>
    <w:rsid w:val="00393739"/>
    <w:rsid w:val="003F445B"/>
    <w:rsid w:val="004016CF"/>
    <w:rsid w:val="00414CA2"/>
    <w:rsid w:val="00430A07"/>
    <w:rsid w:val="00493869"/>
    <w:rsid w:val="007D1292"/>
    <w:rsid w:val="00866920"/>
    <w:rsid w:val="009D32AF"/>
    <w:rsid w:val="00BD1966"/>
    <w:rsid w:val="00BF3290"/>
    <w:rsid w:val="00C14FA6"/>
    <w:rsid w:val="00C87D44"/>
    <w:rsid w:val="00DB7606"/>
    <w:rsid w:val="00ED3A5A"/>
    <w:rsid w:val="00F828EF"/>
    <w:rsid w:val="00FC1DC5"/>
    <w:rsid w:val="00FC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809E"/>
  <w15:chartTrackingRefBased/>
  <w15:docId w15:val="{283F107D-5EE0-49F7-B22B-64E1D35B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CA2"/>
    <w:pPr>
      <w:tabs>
        <w:tab w:val="center" w:pos="4680"/>
        <w:tab w:val="right" w:pos="9360"/>
      </w:tabs>
      <w:spacing w:line="240" w:lineRule="auto"/>
    </w:pPr>
  </w:style>
  <w:style w:type="character" w:customStyle="1" w:styleId="HeaderChar">
    <w:name w:val="Header Char"/>
    <w:basedOn w:val="DefaultParagraphFont"/>
    <w:link w:val="Header"/>
    <w:uiPriority w:val="99"/>
    <w:rsid w:val="00414CA2"/>
  </w:style>
  <w:style w:type="paragraph" w:styleId="Footer">
    <w:name w:val="footer"/>
    <w:basedOn w:val="Normal"/>
    <w:link w:val="FooterChar"/>
    <w:uiPriority w:val="99"/>
    <w:unhideWhenUsed/>
    <w:rsid w:val="00414CA2"/>
    <w:pPr>
      <w:tabs>
        <w:tab w:val="center" w:pos="4680"/>
        <w:tab w:val="right" w:pos="9360"/>
      </w:tabs>
      <w:spacing w:line="240" w:lineRule="auto"/>
    </w:pPr>
  </w:style>
  <w:style w:type="character" w:customStyle="1" w:styleId="FooterChar">
    <w:name w:val="Footer Char"/>
    <w:basedOn w:val="DefaultParagraphFont"/>
    <w:link w:val="Footer"/>
    <w:uiPriority w:val="99"/>
    <w:rsid w:val="00414CA2"/>
  </w:style>
  <w:style w:type="paragraph" w:styleId="NormalWeb">
    <w:name w:val="Normal (Web)"/>
    <w:basedOn w:val="Normal"/>
    <w:uiPriority w:val="99"/>
    <w:semiHidden/>
    <w:unhideWhenUsed/>
    <w:rsid w:val="00FC1D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1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54930">
      <w:bodyDiv w:val="1"/>
      <w:marLeft w:val="0"/>
      <w:marRight w:val="0"/>
      <w:marTop w:val="0"/>
      <w:marBottom w:val="0"/>
      <w:divBdr>
        <w:top w:val="none" w:sz="0" w:space="0" w:color="auto"/>
        <w:left w:val="none" w:sz="0" w:space="0" w:color="auto"/>
        <w:bottom w:val="none" w:sz="0" w:space="0" w:color="auto"/>
        <w:right w:val="none" w:sz="0" w:space="0" w:color="auto"/>
      </w:divBdr>
    </w:div>
    <w:div w:id="237903208">
      <w:bodyDiv w:val="1"/>
      <w:marLeft w:val="0"/>
      <w:marRight w:val="0"/>
      <w:marTop w:val="0"/>
      <w:marBottom w:val="0"/>
      <w:divBdr>
        <w:top w:val="none" w:sz="0" w:space="0" w:color="auto"/>
        <w:left w:val="none" w:sz="0" w:space="0" w:color="auto"/>
        <w:bottom w:val="none" w:sz="0" w:space="0" w:color="auto"/>
        <w:right w:val="none" w:sz="0" w:space="0" w:color="auto"/>
      </w:divBdr>
      <w:divsChild>
        <w:div w:id="270551512">
          <w:marLeft w:val="0"/>
          <w:marRight w:val="0"/>
          <w:marTop w:val="0"/>
          <w:marBottom w:val="0"/>
          <w:divBdr>
            <w:top w:val="none" w:sz="0" w:space="0" w:color="auto"/>
            <w:left w:val="none" w:sz="0" w:space="0" w:color="auto"/>
            <w:bottom w:val="none" w:sz="0" w:space="0" w:color="auto"/>
            <w:right w:val="none" w:sz="0" w:space="0" w:color="auto"/>
          </w:divBdr>
          <w:divsChild>
            <w:div w:id="298340088">
              <w:marLeft w:val="0"/>
              <w:marRight w:val="0"/>
              <w:marTop w:val="0"/>
              <w:marBottom w:val="0"/>
              <w:divBdr>
                <w:top w:val="none" w:sz="0" w:space="0" w:color="auto"/>
                <w:left w:val="none" w:sz="0" w:space="0" w:color="auto"/>
                <w:bottom w:val="none" w:sz="0" w:space="0" w:color="auto"/>
                <w:right w:val="none" w:sz="0" w:space="0" w:color="auto"/>
              </w:divBdr>
              <w:divsChild>
                <w:div w:id="2107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4091">
      <w:bodyDiv w:val="1"/>
      <w:marLeft w:val="0"/>
      <w:marRight w:val="0"/>
      <w:marTop w:val="0"/>
      <w:marBottom w:val="0"/>
      <w:divBdr>
        <w:top w:val="none" w:sz="0" w:space="0" w:color="auto"/>
        <w:left w:val="none" w:sz="0" w:space="0" w:color="auto"/>
        <w:bottom w:val="none" w:sz="0" w:space="0" w:color="auto"/>
        <w:right w:val="none" w:sz="0" w:space="0" w:color="auto"/>
      </w:divBdr>
      <w:divsChild>
        <w:div w:id="1316181631">
          <w:marLeft w:val="0"/>
          <w:marRight w:val="0"/>
          <w:marTop w:val="0"/>
          <w:marBottom w:val="0"/>
          <w:divBdr>
            <w:top w:val="none" w:sz="0" w:space="0" w:color="auto"/>
            <w:left w:val="none" w:sz="0" w:space="0" w:color="auto"/>
            <w:bottom w:val="none" w:sz="0" w:space="0" w:color="auto"/>
            <w:right w:val="none" w:sz="0" w:space="0" w:color="auto"/>
          </w:divBdr>
          <w:divsChild>
            <w:div w:id="1886210696">
              <w:marLeft w:val="0"/>
              <w:marRight w:val="0"/>
              <w:marTop w:val="0"/>
              <w:marBottom w:val="0"/>
              <w:divBdr>
                <w:top w:val="none" w:sz="0" w:space="0" w:color="auto"/>
                <w:left w:val="none" w:sz="0" w:space="0" w:color="auto"/>
                <w:bottom w:val="none" w:sz="0" w:space="0" w:color="auto"/>
                <w:right w:val="none" w:sz="0" w:space="0" w:color="auto"/>
              </w:divBdr>
              <w:divsChild>
                <w:div w:id="10920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2021-03-12T23:29:00Z</dcterms:created>
  <dcterms:modified xsi:type="dcterms:W3CDTF">2021-03-12T23:29:00Z</dcterms:modified>
</cp:coreProperties>
</file>